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9F797" w14:textId="77777777" w:rsidR="004440BD" w:rsidRDefault="00EB633B" w:rsidP="000E1648">
      <w:pPr>
        <w:pStyle w:val="1"/>
      </w:pPr>
      <w:r w:rsidRPr="00EB633B">
        <w:rPr>
          <w:rFonts w:hint="eastAsia"/>
        </w:rPr>
        <w:t>无人机应急救援技术</w:t>
      </w:r>
      <w:r w:rsidR="004440BD">
        <w:rPr>
          <w:rFonts w:hint="eastAsia"/>
        </w:rPr>
        <w:t>应急管理部</w:t>
      </w:r>
    </w:p>
    <w:p w14:paraId="4557FEBD" w14:textId="450EC267" w:rsidR="00EB633B" w:rsidRDefault="00EB633B" w:rsidP="004440BD">
      <w:pPr>
        <w:pStyle w:val="1"/>
      </w:pPr>
      <w:r w:rsidRPr="00EB633B">
        <w:rPr>
          <w:rFonts w:hint="eastAsia"/>
        </w:rPr>
        <w:t>重点实验室</w:t>
      </w:r>
      <w:r w:rsidRPr="00EB633B">
        <w:t>202</w:t>
      </w:r>
      <w:r w:rsidR="00333BD5">
        <w:t>5</w:t>
      </w:r>
      <w:r w:rsidRPr="00EB633B">
        <w:t>年度</w:t>
      </w:r>
      <w:r w:rsidR="004440BD">
        <w:rPr>
          <w:rFonts w:hint="eastAsia"/>
        </w:rPr>
        <w:t>开放课题</w:t>
      </w:r>
      <w:r w:rsidRPr="00EB633B">
        <w:t>指南</w:t>
      </w:r>
    </w:p>
    <w:p w14:paraId="6244B5B1" w14:textId="77777777" w:rsidR="00750C5C" w:rsidRPr="00750C5C" w:rsidRDefault="00750C5C" w:rsidP="00750C5C">
      <w:pPr>
        <w:rPr>
          <w:rFonts w:hint="eastAsia"/>
        </w:rPr>
      </w:pPr>
    </w:p>
    <w:p w14:paraId="453D2CE9" w14:textId="1831D247" w:rsidR="00EB633B" w:rsidRDefault="00E961A4" w:rsidP="00AB5837">
      <w:pPr>
        <w:pStyle w:val="2"/>
      </w:pPr>
      <w:r>
        <w:rPr>
          <w:rFonts w:hint="eastAsia"/>
        </w:rPr>
        <w:t>1</w:t>
      </w:r>
      <w:r w:rsidR="00EB633B">
        <w:rPr>
          <w:rFonts w:hint="eastAsia"/>
        </w:rPr>
        <w:t>、</w:t>
      </w:r>
      <w:r w:rsidR="0002522F" w:rsidRPr="0002522F">
        <w:rPr>
          <w:rFonts w:hint="eastAsia"/>
        </w:rPr>
        <w:t>高动态地空通信场景下</w:t>
      </w:r>
      <w:r w:rsidR="0002522F" w:rsidRPr="0002522F">
        <w:rPr>
          <w:rFonts w:hint="eastAsia"/>
        </w:rPr>
        <w:t>OTFS</w:t>
      </w:r>
      <w:r w:rsidR="0002522F" w:rsidRPr="0002522F">
        <w:rPr>
          <w:rFonts w:hint="eastAsia"/>
        </w:rPr>
        <w:t>信号检测技术研究</w:t>
      </w:r>
    </w:p>
    <w:p w14:paraId="33E4E633" w14:textId="77777777" w:rsidR="0002522F" w:rsidRPr="0002522F" w:rsidRDefault="0002522F">
      <w:pPr>
        <w:rPr>
          <w:b/>
          <w:bCs/>
        </w:rPr>
      </w:pPr>
      <w:r w:rsidRPr="0002522F">
        <w:rPr>
          <w:rFonts w:hint="eastAsia"/>
          <w:b/>
          <w:bCs/>
        </w:rPr>
        <w:t>总体目标：</w:t>
      </w:r>
    </w:p>
    <w:p w14:paraId="53289502" w14:textId="454F6CC6" w:rsidR="00EB633B" w:rsidRDefault="0002522F" w:rsidP="00301012">
      <w:pPr>
        <w:ind w:firstLineChars="200" w:firstLine="640"/>
      </w:pPr>
      <w:r w:rsidRPr="0002522F">
        <w:rPr>
          <w:rFonts w:hint="eastAsia"/>
        </w:rPr>
        <w:t>研究面向无人机的高动态场景的正交时频空（</w:t>
      </w:r>
      <w:r w:rsidRPr="0002522F">
        <w:rPr>
          <w:rFonts w:hint="eastAsia"/>
        </w:rPr>
        <w:t>OTFS</w:t>
      </w:r>
      <w:r w:rsidRPr="0002522F">
        <w:rPr>
          <w:rFonts w:hint="eastAsia"/>
        </w:rPr>
        <w:t>）信号处理技术，构建高动态时频双选空地无线信道理论模型，提出</w:t>
      </w:r>
      <w:r w:rsidR="00810E8E">
        <w:rPr>
          <w:rFonts w:hint="eastAsia"/>
        </w:rPr>
        <w:t>低</w:t>
      </w:r>
      <w:r w:rsidRPr="0002522F">
        <w:rPr>
          <w:rFonts w:hint="eastAsia"/>
        </w:rPr>
        <w:t>复杂度的抗符号间干扰的</w:t>
      </w:r>
      <w:r w:rsidRPr="0002522F">
        <w:rPr>
          <w:rFonts w:hint="eastAsia"/>
        </w:rPr>
        <w:t>OTFS</w:t>
      </w:r>
      <w:r w:rsidRPr="0002522F">
        <w:rPr>
          <w:rFonts w:hint="eastAsia"/>
        </w:rPr>
        <w:t>通信信号检测算法。</w:t>
      </w:r>
    </w:p>
    <w:p w14:paraId="55013E40" w14:textId="77777777" w:rsidR="0002522F" w:rsidRPr="0002522F" w:rsidRDefault="0002522F" w:rsidP="0002522F">
      <w:pPr>
        <w:rPr>
          <w:b/>
          <w:bCs/>
        </w:rPr>
      </w:pPr>
      <w:r w:rsidRPr="0002522F">
        <w:rPr>
          <w:rFonts w:hint="eastAsia"/>
          <w:b/>
          <w:bCs/>
        </w:rPr>
        <w:t>研究内容：</w:t>
      </w:r>
    </w:p>
    <w:p w14:paraId="054AE69E" w14:textId="7202158A" w:rsidR="0002522F" w:rsidRDefault="0002522F" w:rsidP="00301012">
      <w:pPr>
        <w:ind w:firstLineChars="200" w:firstLine="640"/>
        <w:rPr>
          <w:rFonts w:hint="eastAsia"/>
        </w:rPr>
      </w:pPr>
      <w:r>
        <w:rPr>
          <w:rFonts w:hint="eastAsia"/>
        </w:rPr>
        <w:t>（</w:t>
      </w:r>
      <w:r>
        <w:rPr>
          <w:rFonts w:hint="eastAsia"/>
        </w:rPr>
        <w:t>1</w:t>
      </w:r>
      <w:r>
        <w:rPr>
          <w:rFonts w:hint="eastAsia"/>
        </w:rPr>
        <w:t>）高动态空地应急通信场景下的时频双选信道模型；</w:t>
      </w:r>
    </w:p>
    <w:p w14:paraId="257DE61C" w14:textId="77777777" w:rsidR="0002522F" w:rsidRDefault="0002522F" w:rsidP="00301012">
      <w:pPr>
        <w:ind w:firstLineChars="200" w:firstLine="640"/>
        <w:rPr>
          <w:rFonts w:hint="eastAsia"/>
        </w:rPr>
      </w:pPr>
      <w:r>
        <w:rPr>
          <w:rFonts w:hint="eastAsia"/>
        </w:rPr>
        <w:t>（</w:t>
      </w:r>
      <w:r>
        <w:rPr>
          <w:rFonts w:hint="eastAsia"/>
        </w:rPr>
        <w:t>2</w:t>
      </w:r>
      <w:r>
        <w:rPr>
          <w:rFonts w:hint="eastAsia"/>
        </w:rPr>
        <w:t>）典型</w:t>
      </w:r>
      <w:r>
        <w:rPr>
          <w:rFonts w:hint="eastAsia"/>
        </w:rPr>
        <w:t>OTFS</w:t>
      </w:r>
      <w:r>
        <w:rPr>
          <w:rFonts w:hint="eastAsia"/>
        </w:rPr>
        <w:t>通信系统的时延</w:t>
      </w:r>
      <w:r>
        <w:rPr>
          <w:rFonts w:hint="eastAsia"/>
        </w:rPr>
        <w:t>-</w:t>
      </w:r>
      <w:r>
        <w:rPr>
          <w:rFonts w:hint="eastAsia"/>
        </w:rPr>
        <w:t>多普勒域信号特征研究；</w:t>
      </w:r>
    </w:p>
    <w:p w14:paraId="3D70EA00" w14:textId="42679D0D" w:rsidR="0002522F" w:rsidRDefault="0002522F" w:rsidP="00301012">
      <w:pPr>
        <w:ind w:firstLineChars="200" w:firstLine="640"/>
        <w:rPr>
          <w:rFonts w:hint="eastAsia"/>
        </w:rPr>
      </w:pPr>
      <w:r>
        <w:rPr>
          <w:rFonts w:hint="eastAsia"/>
        </w:rPr>
        <w:t>（</w:t>
      </w:r>
      <w:r>
        <w:rPr>
          <w:rFonts w:hint="eastAsia"/>
        </w:rPr>
        <w:t>3</w:t>
      </w:r>
      <w:r>
        <w:rPr>
          <w:rFonts w:hint="eastAsia"/>
        </w:rPr>
        <w:t>）面向低复杂度的</w:t>
      </w:r>
      <w:r>
        <w:rPr>
          <w:rFonts w:hint="eastAsia"/>
        </w:rPr>
        <w:t>OTFS</w:t>
      </w:r>
      <w:r>
        <w:rPr>
          <w:rFonts w:hint="eastAsia"/>
        </w:rPr>
        <w:t>信号检测算法优化</w:t>
      </w:r>
      <w:r w:rsidR="00C53661">
        <w:rPr>
          <w:rFonts w:hint="eastAsia"/>
        </w:rPr>
        <w:t>研究</w:t>
      </w:r>
      <w:r w:rsidR="002C3448">
        <w:rPr>
          <w:rFonts w:hint="eastAsia"/>
        </w:rPr>
        <w:t>。</w:t>
      </w:r>
    </w:p>
    <w:p w14:paraId="5120182E" w14:textId="60EB2B7C" w:rsidR="00EB633B" w:rsidRDefault="00E961A4" w:rsidP="00AB5837">
      <w:pPr>
        <w:pStyle w:val="2"/>
      </w:pPr>
      <w:r>
        <w:rPr>
          <w:rFonts w:hint="eastAsia"/>
        </w:rPr>
        <w:t>2</w:t>
      </w:r>
      <w:r w:rsidR="00EB633B">
        <w:rPr>
          <w:rFonts w:hint="eastAsia"/>
        </w:rPr>
        <w:t>、</w:t>
      </w:r>
      <w:r w:rsidR="0002522F" w:rsidRPr="0002522F">
        <w:rPr>
          <w:rFonts w:hint="eastAsia"/>
        </w:rPr>
        <w:t>高层建筑火灾无人机灭火救援技术研究</w:t>
      </w:r>
    </w:p>
    <w:p w14:paraId="4BA3A88E" w14:textId="77777777" w:rsidR="00E961A4" w:rsidRDefault="0002522F" w:rsidP="00E961A4">
      <w:pPr>
        <w:rPr>
          <w:b/>
          <w:bCs/>
        </w:rPr>
      </w:pPr>
      <w:r w:rsidRPr="0002522F">
        <w:rPr>
          <w:rFonts w:hint="eastAsia"/>
          <w:b/>
          <w:bCs/>
        </w:rPr>
        <w:t>总体目标：</w:t>
      </w:r>
    </w:p>
    <w:p w14:paraId="4E6C526A" w14:textId="49689186" w:rsidR="00EB633B" w:rsidRPr="0002522F" w:rsidRDefault="0002522F" w:rsidP="00301012">
      <w:pPr>
        <w:ind w:firstLineChars="200" w:firstLine="640"/>
      </w:pPr>
      <w:r w:rsidRPr="0002522F">
        <w:rPr>
          <w:rFonts w:hint="eastAsia"/>
        </w:rPr>
        <w:t>针对</w:t>
      </w:r>
      <w:r w:rsidRPr="0002522F">
        <w:rPr>
          <w:rFonts w:hint="eastAsia"/>
        </w:rPr>
        <w:t>100</w:t>
      </w:r>
      <w:r w:rsidRPr="0002522F">
        <w:rPr>
          <w:rFonts w:hint="eastAsia"/>
        </w:rPr>
        <w:t>米以上的建筑火灾救援实战型应用缺乏问题，梳理各类高层火灾场景发生的主要原因和火灾特点，形成全国高层建筑火灾案例库，给出相对应的无人机高层建筑火灾灭火救援技战术指南。</w:t>
      </w:r>
    </w:p>
    <w:p w14:paraId="04597F94" w14:textId="42AC62C3" w:rsidR="0002522F" w:rsidRPr="0002522F" w:rsidRDefault="0002522F" w:rsidP="00EB633B">
      <w:pPr>
        <w:rPr>
          <w:b/>
          <w:bCs/>
        </w:rPr>
      </w:pPr>
      <w:r w:rsidRPr="0002522F">
        <w:rPr>
          <w:rFonts w:hint="eastAsia"/>
          <w:b/>
          <w:bCs/>
        </w:rPr>
        <w:t>研究内容：</w:t>
      </w:r>
    </w:p>
    <w:p w14:paraId="792030E4" w14:textId="14B31D82" w:rsidR="0002522F" w:rsidRDefault="0002522F" w:rsidP="00301012">
      <w:pPr>
        <w:ind w:firstLineChars="200" w:firstLine="640"/>
        <w:rPr>
          <w:rFonts w:hint="eastAsia"/>
        </w:rPr>
      </w:pPr>
      <w:r>
        <w:rPr>
          <w:rFonts w:hint="eastAsia"/>
        </w:rPr>
        <w:t>（</w:t>
      </w:r>
      <w:r>
        <w:rPr>
          <w:rFonts w:hint="eastAsia"/>
        </w:rPr>
        <w:t>1</w:t>
      </w:r>
      <w:r>
        <w:rPr>
          <w:rFonts w:hint="eastAsia"/>
        </w:rPr>
        <w:t>）梳理外高层火灾场景发生的主要原因和火灾特点（至少要有</w:t>
      </w:r>
      <w:r>
        <w:rPr>
          <w:rFonts w:hint="eastAsia"/>
        </w:rPr>
        <w:t>3</w:t>
      </w:r>
      <w:r>
        <w:rPr>
          <w:rFonts w:hint="eastAsia"/>
        </w:rPr>
        <w:t>个典型火灾场景，包括外立面的燃烧，管道井蔓延等），形成全国高层建筑火灾案例库；</w:t>
      </w:r>
      <w:r>
        <w:rPr>
          <w:rFonts w:hint="eastAsia"/>
        </w:rPr>
        <w:t xml:space="preserve"> </w:t>
      </w:r>
    </w:p>
    <w:p w14:paraId="63009F00" w14:textId="77777777" w:rsidR="0002522F" w:rsidRDefault="0002522F" w:rsidP="00301012">
      <w:pPr>
        <w:ind w:firstLineChars="200" w:firstLine="640"/>
        <w:rPr>
          <w:rFonts w:hint="eastAsia"/>
        </w:rPr>
      </w:pPr>
      <w:r>
        <w:rPr>
          <w:rFonts w:hint="eastAsia"/>
        </w:rPr>
        <w:t>（</w:t>
      </w:r>
      <w:r>
        <w:rPr>
          <w:rFonts w:hint="eastAsia"/>
        </w:rPr>
        <w:t>2</w:t>
      </w:r>
      <w:r>
        <w:rPr>
          <w:rFonts w:hint="eastAsia"/>
        </w:rPr>
        <w:t>）围绕无人机集群，构建无人机多任务场景下的快速</w:t>
      </w:r>
      <w:r>
        <w:rPr>
          <w:rFonts w:hint="eastAsia"/>
        </w:rPr>
        <w:lastRenderedPageBreak/>
        <w:t>部署，车机协同，指挥动作，作业保障等战术操法，要有实际应用价值；</w:t>
      </w:r>
    </w:p>
    <w:p w14:paraId="29E0ACBA" w14:textId="367FAEC9" w:rsidR="0002522F" w:rsidRDefault="0002522F" w:rsidP="00301012">
      <w:pPr>
        <w:ind w:firstLineChars="200" w:firstLine="640"/>
        <w:rPr>
          <w:rFonts w:hint="eastAsia"/>
        </w:rPr>
      </w:pPr>
      <w:r>
        <w:rPr>
          <w:rFonts w:hint="eastAsia"/>
        </w:rPr>
        <w:t>（</w:t>
      </w:r>
      <w:r>
        <w:rPr>
          <w:rFonts w:hint="eastAsia"/>
        </w:rPr>
        <w:t>3</w:t>
      </w:r>
      <w:r>
        <w:rPr>
          <w:rFonts w:hint="eastAsia"/>
        </w:rPr>
        <w:t>）内攻外攻协同作业的应用研究，形成内外攻结合的作业指南；</w:t>
      </w:r>
      <w:r>
        <w:rPr>
          <w:rFonts w:hint="eastAsia"/>
        </w:rPr>
        <w:t xml:space="preserve"> </w:t>
      </w:r>
    </w:p>
    <w:p w14:paraId="6A55A974" w14:textId="2B4F1A5D" w:rsidR="0002522F" w:rsidRDefault="0002522F" w:rsidP="00301012">
      <w:pPr>
        <w:ind w:firstLineChars="200" w:firstLine="640"/>
        <w:rPr>
          <w:rFonts w:hint="eastAsia"/>
        </w:rPr>
      </w:pPr>
      <w:r>
        <w:rPr>
          <w:rFonts w:hint="eastAsia"/>
        </w:rPr>
        <w:t>（</w:t>
      </w:r>
      <w:r>
        <w:rPr>
          <w:rFonts w:hint="eastAsia"/>
        </w:rPr>
        <w:t>4</w:t>
      </w:r>
      <w:r>
        <w:rPr>
          <w:rFonts w:hint="eastAsia"/>
        </w:rPr>
        <w:t>）针对“侦察侦测、灭火救援、物资投放、通信中继”一体化高层建筑无人机集群灭火的作业要点进行研究，要求结合实战案例展开研究。</w:t>
      </w:r>
    </w:p>
    <w:p w14:paraId="7073883C" w14:textId="6D5CE31B" w:rsidR="00EB633B" w:rsidRDefault="00E961A4" w:rsidP="00AB5837">
      <w:pPr>
        <w:pStyle w:val="2"/>
      </w:pPr>
      <w:r>
        <w:rPr>
          <w:rFonts w:hint="eastAsia"/>
        </w:rPr>
        <w:t>3</w:t>
      </w:r>
      <w:r w:rsidR="00EB633B">
        <w:rPr>
          <w:rFonts w:hint="eastAsia"/>
        </w:rPr>
        <w:t>、</w:t>
      </w:r>
      <w:r w:rsidR="0002522F" w:rsidRPr="0002522F">
        <w:rPr>
          <w:rFonts w:hint="eastAsia"/>
        </w:rPr>
        <w:t>基于化工园区场景的空地协同技术研究与应用</w:t>
      </w:r>
    </w:p>
    <w:p w14:paraId="11641444" w14:textId="77777777" w:rsidR="00E961A4" w:rsidRDefault="0002522F" w:rsidP="00EB633B">
      <w:pPr>
        <w:rPr>
          <w:b/>
          <w:bCs/>
        </w:rPr>
      </w:pPr>
      <w:r w:rsidRPr="0002522F">
        <w:rPr>
          <w:rFonts w:hint="eastAsia"/>
          <w:b/>
          <w:bCs/>
        </w:rPr>
        <w:t>总体目标：</w:t>
      </w:r>
    </w:p>
    <w:p w14:paraId="5DB43FDF" w14:textId="6BD6255B" w:rsidR="00EB633B" w:rsidRDefault="0002522F" w:rsidP="00E961A4">
      <w:pPr>
        <w:ind w:firstLineChars="200" w:firstLine="640"/>
      </w:pPr>
      <w:r w:rsidRPr="0002522F">
        <w:rPr>
          <w:rFonts w:hint="eastAsia"/>
        </w:rPr>
        <w:t>研究一套面向消防救援应用场景的无人机与消防机器人空地多域协同控制系统，该系统可实时获取无人机和机器人视角下灾情信息和救援信息，通过对信息的处理分析制定或调整灭火救援方案。</w:t>
      </w:r>
    </w:p>
    <w:p w14:paraId="09E1845D" w14:textId="77777777" w:rsidR="0002522F" w:rsidRPr="0002522F" w:rsidRDefault="0002522F" w:rsidP="0002522F">
      <w:pPr>
        <w:rPr>
          <w:b/>
          <w:bCs/>
        </w:rPr>
      </w:pPr>
      <w:r w:rsidRPr="0002522F">
        <w:rPr>
          <w:rFonts w:hint="eastAsia"/>
          <w:b/>
          <w:bCs/>
        </w:rPr>
        <w:t>研究内容：</w:t>
      </w:r>
    </w:p>
    <w:p w14:paraId="37330114" w14:textId="686F1E12" w:rsidR="0002522F" w:rsidRDefault="0002522F" w:rsidP="00E961A4">
      <w:pPr>
        <w:ind w:firstLineChars="200" w:firstLine="640"/>
        <w:rPr>
          <w:rFonts w:hint="eastAsia"/>
        </w:rPr>
      </w:pPr>
      <w:r>
        <w:rPr>
          <w:rFonts w:hint="eastAsia"/>
        </w:rPr>
        <w:t>（</w:t>
      </w:r>
      <w:r>
        <w:rPr>
          <w:rFonts w:hint="eastAsia"/>
        </w:rPr>
        <w:t>1</w:t>
      </w:r>
      <w:r>
        <w:rPr>
          <w:rFonts w:hint="eastAsia"/>
        </w:rPr>
        <w:t>）多无人机</w:t>
      </w:r>
      <w:r>
        <w:rPr>
          <w:rFonts w:hint="eastAsia"/>
        </w:rPr>
        <w:t>/</w:t>
      </w:r>
      <w:r>
        <w:rPr>
          <w:rFonts w:hint="eastAsia"/>
        </w:rPr>
        <w:t>车集群智能控制技术研究；</w:t>
      </w:r>
    </w:p>
    <w:p w14:paraId="3ABD349B" w14:textId="77777777" w:rsidR="0002522F" w:rsidRDefault="0002522F" w:rsidP="00E961A4">
      <w:pPr>
        <w:ind w:firstLineChars="200" w:firstLine="640"/>
        <w:rPr>
          <w:rFonts w:hint="eastAsia"/>
        </w:rPr>
      </w:pPr>
      <w:r>
        <w:rPr>
          <w:rFonts w:hint="eastAsia"/>
        </w:rPr>
        <w:t>（</w:t>
      </w:r>
      <w:r>
        <w:rPr>
          <w:rFonts w:hint="eastAsia"/>
        </w:rPr>
        <w:t>2</w:t>
      </w:r>
      <w:r>
        <w:rPr>
          <w:rFonts w:hint="eastAsia"/>
        </w:rPr>
        <w:t>）灾情现场态势感知与融合技术研究；</w:t>
      </w:r>
    </w:p>
    <w:p w14:paraId="0797FE12" w14:textId="77777777" w:rsidR="0002522F" w:rsidRDefault="0002522F" w:rsidP="00E961A4">
      <w:pPr>
        <w:ind w:firstLineChars="200" w:firstLine="640"/>
        <w:rPr>
          <w:rFonts w:hint="eastAsia"/>
        </w:rPr>
      </w:pPr>
      <w:r>
        <w:rPr>
          <w:rFonts w:hint="eastAsia"/>
        </w:rPr>
        <w:t>（</w:t>
      </w:r>
      <w:r>
        <w:rPr>
          <w:rFonts w:hint="eastAsia"/>
        </w:rPr>
        <w:t>3</w:t>
      </w:r>
      <w:r>
        <w:rPr>
          <w:rFonts w:hint="eastAsia"/>
        </w:rPr>
        <w:t>）无人机与消防机器人空地协同控制技术研究；</w:t>
      </w:r>
    </w:p>
    <w:p w14:paraId="23E600C8" w14:textId="6CFAB142" w:rsidR="0002522F" w:rsidRDefault="0002522F" w:rsidP="00E961A4">
      <w:pPr>
        <w:ind w:firstLineChars="200" w:firstLine="640"/>
      </w:pPr>
      <w:r>
        <w:rPr>
          <w:rFonts w:hint="eastAsia"/>
        </w:rPr>
        <w:t>（</w:t>
      </w:r>
      <w:r>
        <w:rPr>
          <w:rFonts w:hint="eastAsia"/>
        </w:rPr>
        <w:t>4</w:t>
      </w:r>
      <w:r>
        <w:rPr>
          <w:rFonts w:hint="eastAsia"/>
        </w:rPr>
        <w:t>）系统集成与模拟验证研究。</w:t>
      </w:r>
    </w:p>
    <w:p w14:paraId="60C783D2" w14:textId="4688FC0A" w:rsidR="0002522F" w:rsidRDefault="00E961A4" w:rsidP="00DB7EA6">
      <w:pPr>
        <w:pStyle w:val="2"/>
      </w:pPr>
      <w:r>
        <w:rPr>
          <w:rFonts w:hint="eastAsia"/>
        </w:rPr>
        <w:t>4</w:t>
      </w:r>
      <w:r w:rsidR="0002522F">
        <w:rPr>
          <w:rFonts w:hint="eastAsia"/>
        </w:rPr>
        <w:t>、</w:t>
      </w:r>
      <w:r w:rsidR="0002522F" w:rsidRPr="0002522F">
        <w:rPr>
          <w:rFonts w:hint="eastAsia"/>
        </w:rPr>
        <w:t>多源遥感数据协同的洪涝灾害应急监测技术研究</w:t>
      </w:r>
    </w:p>
    <w:p w14:paraId="0E97AD0B" w14:textId="77777777" w:rsidR="00E961A4" w:rsidRDefault="0002522F" w:rsidP="00EB633B">
      <w:pPr>
        <w:rPr>
          <w:b/>
          <w:bCs/>
        </w:rPr>
      </w:pPr>
      <w:r w:rsidRPr="00DB7EA6">
        <w:rPr>
          <w:rFonts w:hint="eastAsia"/>
          <w:b/>
          <w:bCs/>
        </w:rPr>
        <w:t>总体目标：</w:t>
      </w:r>
    </w:p>
    <w:p w14:paraId="4E91BA84" w14:textId="04320933" w:rsidR="0002522F" w:rsidRDefault="0002522F" w:rsidP="00E961A4">
      <w:pPr>
        <w:ind w:firstLineChars="200" w:firstLine="640"/>
      </w:pPr>
      <w:r w:rsidRPr="0002522F">
        <w:rPr>
          <w:rFonts w:hint="eastAsia"/>
        </w:rPr>
        <w:t>综合利用</w:t>
      </w:r>
      <w:r w:rsidRPr="0002522F">
        <w:rPr>
          <w:rFonts w:hint="eastAsia"/>
        </w:rPr>
        <w:t>SAR</w:t>
      </w:r>
      <w:r w:rsidRPr="0002522F">
        <w:rPr>
          <w:rFonts w:hint="eastAsia"/>
        </w:rPr>
        <w:t>数据全天时全天候观测、光学数据光谱信息丰富的优势，形成多源遥感数据协同的洪涝区域快速提取方法，提升应急场景中洪涝灾害区域监测的精度和效用。</w:t>
      </w:r>
    </w:p>
    <w:p w14:paraId="325C122C" w14:textId="410F761D" w:rsidR="0002522F" w:rsidRPr="00DB7EA6" w:rsidRDefault="0002522F" w:rsidP="00EB633B">
      <w:pPr>
        <w:rPr>
          <w:b/>
          <w:bCs/>
        </w:rPr>
      </w:pPr>
      <w:r w:rsidRPr="00DB7EA6">
        <w:rPr>
          <w:rFonts w:hint="eastAsia"/>
          <w:b/>
          <w:bCs/>
        </w:rPr>
        <w:t>研究内容：</w:t>
      </w:r>
    </w:p>
    <w:p w14:paraId="6AD1AE56" w14:textId="02345B0B" w:rsidR="0002522F" w:rsidRDefault="0002522F" w:rsidP="00E961A4">
      <w:pPr>
        <w:ind w:firstLineChars="200" w:firstLine="640"/>
        <w:rPr>
          <w:rFonts w:hint="eastAsia"/>
        </w:rPr>
      </w:pPr>
      <w:r>
        <w:rPr>
          <w:rFonts w:hint="eastAsia"/>
        </w:rPr>
        <w:lastRenderedPageBreak/>
        <w:t>（</w:t>
      </w:r>
      <w:r>
        <w:rPr>
          <w:rFonts w:hint="eastAsia"/>
        </w:rPr>
        <w:t>1</w:t>
      </w:r>
      <w:r>
        <w:rPr>
          <w:rFonts w:hint="eastAsia"/>
        </w:rPr>
        <w:t>）研究</w:t>
      </w:r>
      <w:r>
        <w:rPr>
          <w:rFonts w:hint="eastAsia"/>
        </w:rPr>
        <w:t>SAR</w:t>
      </w:r>
      <w:r>
        <w:rPr>
          <w:rFonts w:hint="eastAsia"/>
        </w:rPr>
        <w:t>影像、光学影像等多源数据的采集、预处理与融合方法，实现多源遥感数据的高效协同利用，为洪涝监测提供全面准确的数据基础；</w:t>
      </w:r>
    </w:p>
    <w:p w14:paraId="091A1148" w14:textId="77777777" w:rsidR="0002522F" w:rsidRDefault="0002522F" w:rsidP="00E961A4">
      <w:pPr>
        <w:ind w:firstLineChars="200" w:firstLine="640"/>
        <w:rPr>
          <w:rFonts w:hint="eastAsia"/>
        </w:rPr>
      </w:pPr>
      <w:r>
        <w:rPr>
          <w:rFonts w:hint="eastAsia"/>
        </w:rPr>
        <w:t>（</w:t>
      </w:r>
      <w:r>
        <w:rPr>
          <w:rFonts w:hint="eastAsia"/>
        </w:rPr>
        <w:t>2</w:t>
      </w:r>
      <w:r>
        <w:rPr>
          <w:rFonts w:hint="eastAsia"/>
        </w:rPr>
        <w:t>）开展洪涝信息的提取与分析技术研究，包括水体范围界定等，以快速准确获取洪涝灾害的关键信息；</w:t>
      </w:r>
    </w:p>
    <w:p w14:paraId="0933128D" w14:textId="08793965" w:rsidR="0002522F" w:rsidRDefault="0002522F" w:rsidP="00E961A4">
      <w:pPr>
        <w:ind w:firstLineChars="200" w:firstLine="640"/>
      </w:pPr>
      <w:r>
        <w:rPr>
          <w:rFonts w:hint="eastAsia"/>
        </w:rPr>
        <w:t>（</w:t>
      </w:r>
      <w:r>
        <w:rPr>
          <w:rFonts w:hint="eastAsia"/>
        </w:rPr>
        <w:t>3</w:t>
      </w:r>
      <w:r>
        <w:rPr>
          <w:rFonts w:hint="eastAsia"/>
        </w:rPr>
        <w:t>）探索多源数据协同下的洪涝动态监测方法，提高监测的精度和时效性，为洪涝灾害应急决策提供有力支持。</w:t>
      </w:r>
    </w:p>
    <w:p w14:paraId="2D9B8EB1" w14:textId="1AC8A63D" w:rsidR="00DB7EA6" w:rsidRDefault="00E961A4" w:rsidP="00DB7EA6">
      <w:pPr>
        <w:pStyle w:val="2"/>
      </w:pPr>
      <w:r>
        <w:rPr>
          <w:rFonts w:hint="eastAsia"/>
        </w:rPr>
        <w:t>5</w:t>
      </w:r>
      <w:r w:rsidR="00DB7EA6">
        <w:rPr>
          <w:rFonts w:hint="eastAsia"/>
        </w:rPr>
        <w:t>、</w:t>
      </w:r>
      <w:r w:rsidR="00DB7EA6" w:rsidRPr="00DB7EA6">
        <w:rPr>
          <w:rFonts w:hint="eastAsia"/>
        </w:rPr>
        <w:t>森林航空灭火协同救援体系架构建模研究</w:t>
      </w:r>
    </w:p>
    <w:p w14:paraId="385DDE9D" w14:textId="77777777" w:rsidR="00E961A4" w:rsidRDefault="00DB7EA6" w:rsidP="0002522F">
      <w:pPr>
        <w:rPr>
          <w:b/>
          <w:bCs/>
        </w:rPr>
      </w:pPr>
      <w:r w:rsidRPr="00DB7EA6">
        <w:rPr>
          <w:rFonts w:hint="eastAsia"/>
          <w:b/>
          <w:bCs/>
        </w:rPr>
        <w:t>总体目标：</w:t>
      </w:r>
    </w:p>
    <w:p w14:paraId="54CAA226" w14:textId="1E9E4230" w:rsidR="00DB7EA6" w:rsidRDefault="00DB7EA6" w:rsidP="00E961A4">
      <w:pPr>
        <w:ind w:firstLineChars="200" w:firstLine="640"/>
      </w:pPr>
      <w:r w:rsidRPr="00DB7EA6">
        <w:rPr>
          <w:rFonts w:hint="eastAsia"/>
        </w:rPr>
        <w:t>在森林航空灭火救援力量协同困难的背景下，引入基于模型的系统工程方法，梳理森林航空灭火协同救援的建模需求与内在机理，提出基于场景的救援体系建模方法，构建涵盖森林航空灭火协同救援任务、战法、运行、资源、保障等过程的模型系统。</w:t>
      </w:r>
    </w:p>
    <w:p w14:paraId="30F3D45B" w14:textId="2D573363" w:rsidR="00DB7EA6" w:rsidRPr="00DB7EA6" w:rsidRDefault="00DB7EA6" w:rsidP="0002522F">
      <w:pPr>
        <w:rPr>
          <w:b/>
          <w:bCs/>
        </w:rPr>
      </w:pPr>
      <w:r w:rsidRPr="00DB7EA6">
        <w:rPr>
          <w:rFonts w:hint="eastAsia"/>
          <w:b/>
          <w:bCs/>
        </w:rPr>
        <w:t>研究内容：</w:t>
      </w:r>
    </w:p>
    <w:p w14:paraId="26363009" w14:textId="5980BAB0" w:rsidR="00DB7EA6" w:rsidRDefault="00DB7EA6" w:rsidP="00E961A4">
      <w:pPr>
        <w:ind w:firstLineChars="200" w:firstLine="640"/>
        <w:rPr>
          <w:rFonts w:hint="eastAsia"/>
        </w:rPr>
      </w:pPr>
      <w:r>
        <w:rPr>
          <w:rFonts w:hint="eastAsia"/>
        </w:rPr>
        <w:t>（</w:t>
      </w:r>
      <w:r>
        <w:rPr>
          <w:rFonts w:hint="eastAsia"/>
        </w:rPr>
        <w:t>1</w:t>
      </w:r>
      <w:r>
        <w:rPr>
          <w:rFonts w:hint="eastAsia"/>
        </w:rPr>
        <w:t>）深入一线航空救援队伍开展调研，结合实战案例细化剖析，梳理森林航空灭火救援体系建模的需求，分析航空灭火协同救援内在机理，构建实际需求与机理对应的总体框架</w:t>
      </w:r>
      <w:r w:rsidR="002C3448">
        <w:rPr>
          <w:rFonts w:hint="eastAsia"/>
        </w:rPr>
        <w:t>；</w:t>
      </w:r>
    </w:p>
    <w:p w14:paraId="07DD8404" w14:textId="63917CF1" w:rsidR="00DB7EA6" w:rsidRDefault="00DB7EA6" w:rsidP="00E961A4">
      <w:pPr>
        <w:ind w:firstLineChars="200" w:firstLine="640"/>
        <w:rPr>
          <w:rFonts w:hint="eastAsia"/>
        </w:rPr>
      </w:pPr>
      <w:r>
        <w:rPr>
          <w:rFonts w:hint="eastAsia"/>
        </w:rPr>
        <w:t>（</w:t>
      </w:r>
      <w:r>
        <w:rPr>
          <w:rFonts w:hint="eastAsia"/>
        </w:rPr>
        <w:t>2</w:t>
      </w:r>
      <w:r>
        <w:rPr>
          <w:rFonts w:hint="eastAsia"/>
        </w:rPr>
        <w:t>）厘清森林航空灭火协同救援体系建模逻辑，提出基于“空空”、“空地”协同场景的航空灭火协同救援通用建模方法</w:t>
      </w:r>
      <w:r w:rsidR="002C3448">
        <w:rPr>
          <w:rFonts w:hint="eastAsia"/>
        </w:rPr>
        <w:t>；</w:t>
      </w:r>
    </w:p>
    <w:p w14:paraId="055B1CCF" w14:textId="0C4D4701" w:rsidR="00DB7EA6" w:rsidRDefault="00DB7EA6" w:rsidP="00E961A4">
      <w:pPr>
        <w:ind w:firstLineChars="200" w:firstLine="640"/>
        <w:rPr>
          <w:rFonts w:hint="eastAsia"/>
        </w:rPr>
      </w:pPr>
      <w:r>
        <w:rPr>
          <w:rFonts w:hint="eastAsia"/>
        </w:rPr>
        <w:t>（</w:t>
      </w:r>
      <w:r>
        <w:rPr>
          <w:rFonts w:hint="eastAsia"/>
        </w:rPr>
        <w:t>3</w:t>
      </w:r>
      <w:r>
        <w:rPr>
          <w:rFonts w:hint="eastAsia"/>
        </w:rPr>
        <w:t>）研究森林航空灭火协同救援任务、战法、运行、资源、保障等详细模型构件，综合建立森林航空灭火协同救援</w:t>
      </w:r>
      <w:r>
        <w:rPr>
          <w:rFonts w:hint="eastAsia"/>
        </w:rPr>
        <w:lastRenderedPageBreak/>
        <w:t>模型系统。</w:t>
      </w:r>
    </w:p>
    <w:sectPr w:rsidR="00DB7E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简体">
    <w:panose1 w:val="02000000000000000000"/>
    <w:charset w:val="86"/>
    <w:family w:val="modern"/>
    <w:notTrueType/>
    <w:pitch w:val="variable"/>
    <w:sig w:usb0="A00002BF" w:usb1="184F6CFA" w:usb2="00000012" w:usb3="00000000" w:csb0="00040003" w:csb1="00000000"/>
  </w:font>
  <w:font w:name="方正小标宋简体">
    <w:panose1 w:val="02000000000000000000"/>
    <w:charset w:val="86"/>
    <w:family w:val="script"/>
    <w:pitch w:val="fixed"/>
    <w:sig w:usb0="00000001" w:usb1="080E0000" w:usb2="00000010" w:usb3="00000000" w:csb0="00040000" w:csb1="00000000"/>
  </w:font>
  <w:font w:name="方正黑体简体">
    <w:panose1 w:val="02000000000000000000"/>
    <w:charset w:val="86"/>
    <w:family w:val="modern"/>
    <w:notTrueType/>
    <w:pitch w:val="variable"/>
    <w:sig w:usb0="A00002BF" w:usb1="184F6CFA" w:usb2="00000012" w:usb3="00000000" w:csb0="00040003"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DEF"/>
    <w:rsid w:val="0002522F"/>
    <w:rsid w:val="000E1648"/>
    <w:rsid w:val="00141C98"/>
    <w:rsid w:val="002C3448"/>
    <w:rsid w:val="00301012"/>
    <w:rsid w:val="00333BD5"/>
    <w:rsid w:val="004440BD"/>
    <w:rsid w:val="00492CBB"/>
    <w:rsid w:val="00561C32"/>
    <w:rsid w:val="00750C5C"/>
    <w:rsid w:val="00810E8E"/>
    <w:rsid w:val="008739AF"/>
    <w:rsid w:val="008E7DEF"/>
    <w:rsid w:val="008F43CE"/>
    <w:rsid w:val="00A8675C"/>
    <w:rsid w:val="00A978B4"/>
    <w:rsid w:val="00AB5837"/>
    <w:rsid w:val="00C53661"/>
    <w:rsid w:val="00CC2AC4"/>
    <w:rsid w:val="00DB7EA6"/>
    <w:rsid w:val="00DC1835"/>
    <w:rsid w:val="00E961A4"/>
    <w:rsid w:val="00EB6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D9FBD"/>
  <w15:chartTrackingRefBased/>
  <w15:docId w15:val="{5BF97611-9138-4F8F-AEB4-351F4112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837"/>
    <w:pPr>
      <w:widowControl w:val="0"/>
      <w:spacing w:line="560" w:lineRule="exact"/>
      <w:jc w:val="both"/>
    </w:pPr>
    <w:rPr>
      <w:rFonts w:ascii="Times New Roman" w:eastAsia="方正仿宋简体" w:hAnsi="Times New Roman"/>
      <w:sz w:val="32"/>
    </w:rPr>
  </w:style>
  <w:style w:type="paragraph" w:styleId="1">
    <w:name w:val="heading 1"/>
    <w:basedOn w:val="a"/>
    <w:next w:val="a"/>
    <w:link w:val="10"/>
    <w:uiPriority w:val="9"/>
    <w:qFormat/>
    <w:rsid w:val="00AB5837"/>
    <w:pPr>
      <w:keepNext/>
      <w:keepLines/>
      <w:jc w:val="center"/>
      <w:outlineLvl w:val="0"/>
    </w:pPr>
    <w:rPr>
      <w:rFonts w:eastAsia="方正小标宋简体"/>
      <w:bCs/>
      <w:kern w:val="44"/>
      <w:sz w:val="44"/>
      <w:szCs w:val="44"/>
    </w:rPr>
  </w:style>
  <w:style w:type="paragraph" w:styleId="2">
    <w:name w:val="heading 2"/>
    <w:basedOn w:val="a"/>
    <w:next w:val="a"/>
    <w:link w:val="20"/>
    <w:uiPriority w:val="9"/>
    <w:unhideWhenUsed/>
    <w:qFormat/>
    <w:rsid w:val="00AB5837"/>
    <w:pPr>
      <w:keepNext/>
      <w:keepLines/>
      <w:outlineLvl w:val="1"/>
    </w:pPr>
    <w:rPr>
      <w:rFonts w:eastAsia="方正黑体简体"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B5837"/>
    <w:rPr>
      <w:rFonts w:ascii="Times New Roman" w:eastAsia="方正小标宋简体" w:hAnsi="Times New Roman"/>
      <w:bCs/>
      <w:kern w:val="44"/>
      <w:sz w:val="44"/>
      <w:szCs w:val="44"/>
    </w:rPr>
  </w:style>
  <w:style w:type="character" w:customStyle="1" w:styleId="20">
    <w:name w:val="标题 2 字符"/>
    <w:basedOn w:val="a0"/>
    <w:link w:val="2"/>
    <w:uiPriority w:val="9"/>
    <w:rsid w:val="00AB5837"/>
    <w:rPr>
      <w:rFonts w:ascii="Times New Roman" w:eastAsia="方正黑体简体" w:hAnsi="Times New Roman" w:cstheme="majorBidi"/>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12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208</Words>
  <Characters>1187</Characters>
  <Application>Microsoft Office Word</Application>
  <DocSecurity>0</DocSecurity>
  <Lines>9</Lines>
  <Paragraphs>2</Paragraphs>
  <ScaleCrop>false</ScaleCrop>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Yanbin</dc:creator>
  <cp:keywords/>
  <dc:description/>
  <cp:lastModifiedBy>Zhang Yanbin</cp:lastModifiedBy>
  <cp:revision>19</cp:revision>
  <dcterms:created xsi:type="dcterms:W3CDTF">2024-04-02T00:22:00Z</dcterms:created>
  <dcterms:modified xsi:type="dcterms:W3CDTF">2025-05-13T06:31:00Z</dcterms:modified>
</cp:coreProperties>
</file>